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22" w:rsidRPr="00195BEE" w:rsidRDefault="00230922" w:rsidP="00230922">
      <w:pPr>
        <w:ind w:leftChars="-150" w:left="-315" w:rightChars="-150" w:right="-315"/>
        <w:jc w:val="left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附件2:</w:t>
      </w:r>
    </w:p>
    <w:p w:rsidR="00230922" w:rsidRPr="00195BEE" w:rsidRDefault="00230922" w:rsidP="00230922">
      <w:pPr>
        <w:ind w:leftChars="-150" w:left="-315" w:rightChars="-150" w:right="-315"/>
        <w:jc w:val="center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195BEE">
        <w:rPr>
          <w:rFonts w:ascii="黑体" w:eastAsia="黑体" w:hAnsi="黑体" w:cs="黑体" w:hint="eastAsia"/>
          <w:b/>
          <w:bCs/>
          <w:sz w:val="36"/>
          <w:szCs w:val="36"/>
        </w:rPr>
        <w:t>数学与统计学院201</w:t>
      </w:r>
      <w:r w:rsidR="00572DB0">
        <w:rPr>
          <w:rFonts w:ascii="黑体" w:eastAsia="黑体" w:hAnsi="黑体" w:cs="黑体"/>
          <w:b/>
          <w:bCs/>
          <w:sz w:val="36"/>
          <w:szCs w:val="36"/>
        </w:rPr>
        <w:t>8</w:t>
      </w:r>
      <w:r w:rsidRPr="00195BEE">
        <w:rPr>
          <w:rFonts w:ascii="黑体" w:eastAsia="黑体" w:hAnsi="黑体" w:cs="黑体" w:hint="eastAsia"/>
          <w:b/>
          <w:bCs/>
          <w:sz w:val="36"/>
          <w:szCs w:val="36"/>
        </w:rPr>
        <w:t>届推荐免试研究生评分细则</w:t>
      </w:r>
    </w:p>
    <w:p w:rsidR="00230922" w:rsidRPr="00195BEE" w:rsidRDefault="00230922" w:rsidP="0038351D">
      <w:pPr>
        <w:spacing w:beforeLines="50" w:line="460" w:lineRule="exact"/>
        <w:rPr>
          <w:rFonts w:ascii="仿宋" w:eastAsia="仿宋" w:hAnsi="仿宋" w:cs="仿宋"/>
          <w:b/>
          <w:sz w:val="32"/>
          <w:szCs w:val="32"/>
        </w:rPr>
      </w:pPr>
      <w:r w:rsidRPr="00195BEE">
        <w:rPr>
          <w:rFonts w:ascii="仿宋" w:eastAsia="仿宋" w:hAnsi="仿宋" w:cs="仿宋" w:hint="eastAsia"/>
          <w:b/>
          <w:sz w:val="32"/>
          <w:szCs w:val="32"/>
        </w:rPr>
        <w:t xml:space="preserve">   一、专业成绩评分</w:t>
      </w:r>
      <w:r w:rsidRPr="00195BEE">
        <w:rPr>
          <w:rFonts w:ascii="仿宋" w:eastAsia="仿宋" w:hAnsi="仿宋" w:cs="仿宋" w:hint="eastAsia"/>
          <w:sz w:val="32"/>
          <w:szCs w:val="32"/>
        </w:rPr>
        <w:t>A</w:t>
      </w:r>
      <w:r w:rsidRPr="00195BEE">
        <w:rPr>
          <w:rFonts w:ascii="仿宋" w:eastAsia="仿宋" w:hAnsi="仿宋" w:cs="仿宋" w:hint="eastAsia"/>
          <w:b/>
          <w:sz w:val="32"/>
          <w:szCs w:val="32"/>
        </w:rPr>
        <w:t xml:space="preserve">： </w:t>
      </w:r>
    </w:p>
    <w:p w:rsidR="005A3B45" w:rsidRPr="00195BEE" w:rsidRDefault="00230922" w:rsidP="005A3B45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1、计算公式：</w:t>
      </w:r>
      <w:r w:rsidRPr="00195BEE">
        <w:rPr>
          <w:rFonts w:ascii="仿宋" w:eastAsia="仿宋" w:hAnsi="仿宋" w:cs="仿宋" w:hint="eastAsia"/>
          <w:position w:val="-32"/>
          <w:sz w:val="28"/>
          <w:szCs w:val="28"/>
        </w:rPr>
        <w:object w:dxaOrig="5319" w:dyaOrig="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265.5pt;height:38.25pt;mso-wrap-style:square;mso-position-horizontal-relative:page;mso-position-vertical-relative:page" o:ole="">
            <v:imagedata r:id="rId6" o:title=""/>
          </v:shape>
          <o:OLEObject Type="Embed" ProgID="Equation.DSMT4" ShapeID="对象 1" DrawAspect="Content" ObjectID="_1566385724" r:id="rId7"/>
        </w:object>
      </w:r>
      <w:r w:rsidRPr="00195BEE">
        <w:rPr>
          <w:rFonts w:ascii="仿宋" w:eastAsia="仿宋" w:hAnsi="仿宋" w:cs="仿宋" w:hint="eastAsia"/>
          <w:sz w:val="28"/>
          <w:szCs w:val="28"/>
        </w:rPr>
        <w:t>。其中，</w:t>
      </w:r>
      <w:r w:rsidRPr="00195BEE">
        <w:rPr>
          <w:rFonts w:ascii="仿宋" w:eastAsia="仿宋" w:hAnsi="仿宋" w:cs="仿宋" w:hint="eastAsia"/>
          <w:position w:val="-12"/>
          <w:sz w:val="28"/>
          <w:szCs w:val="28"/>
        </w:rPr>
        <w:object w:dxaOrig="302" w:dyaOrig="363">
          <v:shape id="对象 2" o:spid="_x0000_i1026" type="#_x0000_t75" style="width:15pt;height:18pt;mso-wrap-style:square;mso-position-horizontal-relative:page;mso-position-vertical-relative:page" o:ole="">
            <v:imagedata r:id="rId8" o:title=""/>
          </v:shape>
          <o:OLEObject Type="Embed" ProgID="Equation.DSMT4" ShapeID="对象 2" DrawAspect="Content" ObjectID="_1566385725" r:id="rId9"/>
        </w:object>
      </w:r>
      <w:r w:rsidRPr="00195BEE">
        <w:rPr>
          <w:rFonts w:ascii="仿宋" w:eastAsia="仿宋" w:hAnsi="仿宋" w:cs="仿宋" w:hint="eastAsia"/>
          <w:sz w:val="28"/>
          <w:szCs w:val="28"/>
        </w:rPr>
        <w:t>表示纳入测评的必修课、选修课成绩，</w:t>
      </w:r>
      <w:r w:rsidRPr="00195BEE">
        <w:rPr>
          <w:rFonts w:ascii="仿宋" w:eastAsia="仿宋" w:hAnsi="仿宋" w:cs="仿宋" w:hint="eastAsia"/>
          <w:sz w:val="28"/>
          <w:szCs w:val="28"/>
        </w:rPr>
        <w:object w:dxaOrig="221" w:dyaOrig="363">
          <v:shape id="对象 3" o:spid="_x0000_i1027" type="#_x0000_t75" style="width:10.5pt;height:18pt;mso-wrap-style:square;mso-position-horizontal-relative:page;mso-position-vertical-relative:page" o:ole="">
            <v:imagedata r:id="rId10" o:title=""/>
          </v:shape>
          <o:OLEObject Type="Embed" ProgID="Equation.DSMT4" ShapeID="对象 3" DrawAspect="Content" ObjectID="_1566385726" r:id="rId11"/>
        </w:object>
      </w:r>
      <w:r w:rsidRPr="00195BEE">
        <w:rPr>
          <w:rFonts w:ascii="仿宋" w:eastAsia="仿宋" w:hAnsi="仿宋" w:cs="仿宋" w:hint="eastAsia"/>
          <w:sz w:val="28"/>
          <w:szCs w:val="28"/>
        </w:rPr>
        <w:t>表示相应的课程学分数，n为纳入测评的必修课、选修课总门数，</w:t>
      </w:r>
      <w:r w:rsidRPr="00195BEE">
        <w:rPr>
          <w:rFonts w:ascii="仿宋" w:eastAsia="仿宋" w:hAnsi="仿宋" w:cs="仿宋" w:hint="eastAsia"/>
          <w:sz w:val="28"/>
          <w:szCs w:val="28"/>
        </w:rPr>
        <w:object w:dxaOrig="302" w:dyaOrig="363">
          <v:shape id="对象 4" o:spid="_x0000_i1028" type="#_x0000_t75" style="width:15pt;height:18pt;mso-wrap-style:square;mso-position-horizontal-relative:page;mso-position-vertical-relative:page" o:ole="">
            <v:imagedata r:id="rId12" o:title=""/>
          </v:shape>
          <o:OLEObject Type="Embed" ProgID="Equation.DSMT4" ShapeID="对象 4" DrawAspect="Content" ObjectID="_1566385727" r:id="rId13"/>
        </w:object>
      </w:r>
      <w:r w:rsidRPr="00195BEE">
        <w:rPr>
          <w:rFonts w:ascii="仿宋" w:eastAsia="仿宋" w:hAnsi="仿宋" w:cs="仿宋" w:hint="eastAsia"/>
          <w:sz w:val="28"/>
          <w:szCs w:val="28"/>
        </w:rPr>
        <w:t>=</w:t>
      </w:r>
      <w:r w:rsidRPr="00195BEE">
        <w:rPr>
          <w:rFonts w:ascii="仿宋" w:eastAsia="仿宋" w:hAnsi="仿宋" w:cs="仿宋"/>
          <w:sz w:val="28"/>
          <w:szCs w:val="28"/>
        </w:rPr>
        <w:t>0.90</w:t>
      </w:r>
      <w:r w:rsidRPr="00195BEE">
        <w:rPr>
          <w:rFonts w:ascii="仿宋" w:eastAsia="仿宋" w:hAnsi="仿宋" w:cs="仿宋" w:hint="eastAsia"/>
          <w:sz w:val="28"/>
          <w:szCs w:val="28"/>
        </w:rPr>
        <w:t>；</w:t>
      </w:r>
      <w:r w:rsidRPr="00195BEE">
        <w:rPr>
          <w:rFonts w:ascii="仿宋" w:eastAsia="仿宋" w:hAnsi="仿宋" w:cs="仿宋" w:hint="eastAsia"/>
          <w:sz w:val="28"/>
          <w:szCs w:val="28"/>
        </w:rPr>
        <w:object w:dxaOrig="222" w:dyaOrig="283">
          <v:shape id="对象 5" o:spid="_x0000_i1029" type="#_x0000_t75" style="width:10.5pt;height:14.25pt;mso-wrap-style:square;mso-position-horizontal-relative:page;mso-position-vertical-relative:page" o:ole="">
            <v:imagedata r:id="rId14" o:title=""/>
          </v:shape>
          <o:OLEObject Type="Embed" ProgID="Equation.DSMT4" ShapeID="对象 5" DrawAspect="Content" ObjectID="_1566385728" r:id="rId15"/>
        </w:object>
      </w:r>
      <w:r w:rsidRPr="00195BEE">
        <w:rPr>
          <w:rFonts w:ascii="仿宋" w:eastAsia="仿宋" w:hAnsi="仿宋" w:cs="仿宋" w:hint="eastAsia"/>
          <w:sz w:val="28"/>
          <w:szCs w:val="28"/>
        </w:rPr>
        <w:t>为资格考试权重系数，</w:t>
      </w:r>
      <w:r w:rsidR="005A3B45" w:rsidRPr="00195BEE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5A3B45" w:rsidRPr="0038351D">
        <w:rPr>
          <w:rFonts w:ascii="仿宋" w:eastAsia="仿宋" w:hAnsi="仿宋" w:cs="仿宋" w:hint="eastAsia"/>
          <w:sz w:val="28"/>
          <w:szCs w:val="28"/>
        </w:rPr>
        <w:object w:dxaOrig="222" w:dyaOrig="283">
          <v:shape id="_x0000_i1030" type="#_x0000_t75" style="width:10.5pt;height:14.25pt;mso-wrap-style:square;mso-position-horizontal-relative:page;mso-position-vertical-relative:page" o:ole="">
            <v:imagedata r:id="rId14" o:title=""/>
          </v:shape>
          <o:OLEObject Type="Embed" ProgID="Equation.DSMT4" ShapeID="_x0000_i1030" DrawAspect="Content" ObjectID="_1566385729" r:id="rId16"/>
        </w:object>
      </w:r>
      <w:r w:rsidR="005A3B45" w:rsidRPr="0038351D">
        <w:rPr>
          <w:rFonts w:ascii="仿宋" w:eastAsia="仿宋" w:hAnsi="仿宋" w:cs="仿宋" w:hint="eastAsia"/>
          <w:sz w:val="28"/>
          <w:szCs w:val="28"/>
        </w:rPr>
        <w:t>=</w:t>
      </w:r>
      <w:r w:rsidR="005A3B45" w:rsidRPr="0038351D">
        <w:rPr>
          <w:rFonts w:ascii="仿宋" w:eastAsia="仿宋" w:hAnsi="仿宋" w:cs="仿宋"/>
          <w:sz w:val="28"/>
          <w:szCs w:val="28"/>
        </w:rPr>
        <w:t>0.</w:t>
      </w:r>
      <w:r w:rsidR="005A3B45" w:rsidRPr="0038351D">
        <w:rPr>
          <w:rFonts w:ascii="仿宋" w:eastAsia="仿宋" w:hAnsi="仿宋" w:cs="仿宋" w:hint="eastAsia"/>
          <w:sz w:val="28"/>
          <w:szCs w:val="28"/>
        </w:rPr>
        <w:t>3。</w:t>
      </w:r>
    </w:p>
    <w:p w:rsidR="00230922" w:rsidRPr="00195BEE" w:rsidRDefault="005A3B45" w:rsidP="0023092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230922" w:rsidRPr="00195BEE">
        <w:rPr>
          <w:rFonts w:ascii="仿宋" w:eastAsia="仿宋" w:hAnsi="仿宋" w:cs="仿宋" w:hint="eastAsia"/>
          <w:sz w:val="28"/>
          <w:szCs w:val="28"/>
        </w:rPr>
        <w:t>2、经院教学指导委员会会议讨论决定，此项评分细则中，具体纳入测评的课程为数学类专业基础必修课、专业必修课、专业选修课；其中数学类专业选修课学生任选五门纳入计算，大学物理、大学英语计入此类，其他必修课、选修课不纳入测评计算范围。</w:t>
      </w:r>
    </w:p>
    <w:p w:rsidR="00230922" w:rsidRPr="00195BEE" w:rsidRDefault="00230922" w:rsidP="0038351D">
      <w:pPr>
        <w:spacing w:beforeLines="50" w:line="460" w:lineRule="exact"/>
        <w:rPr>
          <w:rFonts w:ascii="仿宋" w:eastAsia="仿宋" w:hAnsi="仿宋" w:cs="仿宋"/>
          <w:b/>
          <w:sz w:val="32"/>
          <w:szCs w:val="32"/>
        </w:rPr>
      </w:pPr>
      <w:r w:rsidRPr="00195BEE">
        <w:rPr>
          <w:rFonts w:ascii="仿宋" w:eastAsia="仿宋" w:hAnsi="仿宋" w:cs="仿宋" w:hint="eastAsia"/>
          <w:b/>
          <w:sz w:val="32"/>
          <w:szCs w:val="32"/>
        </w:rPr>
        <w:t xml:space="preserve">    二、其它各项评分</w:t>
      </w:r>
      <w:r w:rsidRPr="00195BEE">
        <w:rPr>
          <w:rFonts w:ascii="仿宋" w:eastAsia="仿宋" w:hAnsi="仿宋" w:cs="仿宋" w:hint="eastAsia"/>
          <w:sz w:val="32"/>
          <w:szCs w:val="32"/>
        </w:rPr>
        <w:t>B</w:t>
      </w:r>
      <w:r w:rsidRPr="00195BEE">
        <w:rPr>
          <w:rFonts w:ascii="仿宋" w:eastAsia="仿宋" w:hAnsi="仿宋" w:cs="仿宋" w:hint="eastAsia"/>
          <w:b/>
          <w:sz w:val="32"/>
          <w:szCs w:val="32"/>
        </w:rPr>
        <w:t xml:space="preserve">: </w:t>
      </w:r>
      <w:bookmarkStart w:id="0" w:name="_GoBack"/>
      <w:bookmarkEnd w:id="0"/>
    </w:p>
    <w:p w:rsidR="00230922" w:rsidRPr="00195BEE" w:rsidRDefault="00230922" w:rsidP="0023092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计算公式：B＝（B1＋B2＋B3＋B4＋B5）×0.1</w:t>
      </w:r>
      <w:r w:rsidRPr="00195BEE">
        <w:rPr>
          <w:rFonts w:ascii="仿宋" w:eastAsia="仿宋" w:hAnsi="仿宋" w:cs="仿宋"/>
          <w:sz w:val="28"/>
          <w:szCs w:val="28"/>
        </w:rPr>
        <w:t>0</w:t>
      </w:r>
    </w:p>
    <w:p w:rsidR="00230922" w:rsidRPr="00195BEE" w:rsidRDefault="00230922" w:rsidP="0023092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 xml:space="preserve"> B1～B5各项加分上限为20分,超过20分的以20分记，不重复计分；获奖加分均应有获奖证书的复印件或证明。</w:t>
      </w:r>
    </w:p>
    <w:p w:rsidR="00230922" w:rsidRPr="00195BEE" w:rsidRDefault="00230922" w:rsidP="00230922">
      <w:pPr>
        <w:spacing w:line="460" w:lineRule="exact"/>
        <w:ind w:left="980" w:hangingChars="350" w:hanging="98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 xml:space="preserve">     B1——社会实践加分：在经过申报、顺利完成社会实践后撰写</w:t>
      </w:r>
    </w:p>
    <w:p w:rsidR="00230922" w:rsidRPr="00195BEE" w:rsidRDefault="00230922" w:rsidP="0038351D">
      <w:pPr>
        <w:spacing w:afterLines="50" w:line="460" w:lineRule="exact"/>
        <w:ind w:left="980" w:hangingChars="350" w:hanging="98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了实践报告，并获奖的同学按照下表加分：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81"/>
        <w:gridCol w:w="1804"/>
        <w:gridCol w:w="1843"/>
      </w:tblGrid>
      <w:tr w:rsidR="00230922" w:rsidRPr="00195BEE" w:rsidTr="008A40FA">
        <w:trPr>
          <w:trHeight w:val="36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国家级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省部级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校级</w:t>
            </w:r>
          </w:p>
        </w:tc>
      </w:tr>
      <w:tr w:rsidR="00230922" w:rsidRPr="00195BEE" w:rsidTr="008A40FA">
        <w:trPr>
          <w:trHeight w:val="416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</w:tr>
    </w:tbl>
    <w:p w:rsidR="00230922" w:rsidRPr="00195BEE" w:rsidRDefault="00230922" w:rsidP="0038351D">
      <w:pPr>
        <w:spacing w:beforeLines="50" w:line="460" w:lineRule="exact"/>
        <w:ind w:left="980" w:hangingChars="350" w:hanging="98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 xml:space="preserve">    B2——业余科研和课外科技活动加分: 凡申报学校、学院业余科</w:t>
      </w:r>
    </w:p>
    <w:p w:rsidR="00230922" w:rsidRPr="00195BEE" w:rsidRDefault="00230922" w:rsidP="00230922">
      <w:pPr>
        <w:spacing w:line="460" w:lineRule="exact"/>
        <w:ind w:left="980" w:hangingChars="350" w:hanging="98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研立项并已批准，形成正式成果的同学，每一个项目可以加2分;其</w:t>
      </w:r>
    </w:p>
    <w:p w:rsidR="00230922" w:rsidRPr="00195BEE" w:rsidRDefault="00230922" w:rsidP="00230922">
      <w:pPr>
        <w:spacing w:line="460" w:lineRule="exact"/>
        <w:ind w:left="980" w:hangingChars="350" w:hanging="98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科研成果若有获奖情况，则按下表加分：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46"/>
        <w:gridCol w:w="722"/>
        <w:gridCol w:w="992"/>
        <w:gridCol w:w="992"/>
        <w:gridCol w:w="1316"/>
        <w:gridCol w:w="810"/>
        <w:gridCol w:w="993"/>
        <w:gridCol w:w="992"/>
        <w:gridCol w:w="759"/>
      </w:tblGrid>
      <w:tr w:rsidR="00230922" w:rsidRPr="00195BEE" w:rsidTr="008A40FA">
        <w:trPr>
          <w:trHeight w:val="415"/>
          <w:jc w:val="center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等级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国家级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省部级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省、市级政府部门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校级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大学生科技活动</w:t>
            </w:r>
          </w:p>
        </w:tc>
      </w:tr>
      <w:tr w:rsidR="00230922" w:rsidRPr="00195BEE" w:rsidTr="008A40FA">
        <w:trPr>
          <w:trHeight w:val="376"/>
          <w:jc w:val="center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全国性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省市级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校级</w:t>
            </w:r>
          </w:p>
        </w:tc>
      </w:tr>
      <w:tr w:rsidR="00230922" w:rsidRPr="00195BEE" w:rsidTr="008A40FA">
        <w:trPr>
          <w:trHeight w:val="422"/>
          <w:jc w:val="center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获奖成果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 xml:space="preserve">5 </w:t>
            </w:r>
          </w:p>
        </w:tc>
      </w:tr>
      <w:tr w:rsidR="00230922" w:rsidRPr="00195BEE" w:rsidTr="008A40FA">
        <w:trPr>
          <w:trHeight w:val="422"/>
          <w:jc w:val="center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 xml:space="preserve">4 </w:t>
            </w:r>
          </w:p>
        </w:tc>
      </w:tr>
      <w:tr w:rsidR="00230922" w:rsidRPr="00195BEE" w:rsidTr="008A40FA">
        <w:trPr>
          <w:trHeight w:val="422"/>
          <w:jc w:val="center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</w:tr>
      <w:tr w:rsidR="00230922" w:rsidRPr="00195BEE" w:rsidTr="008A40FA">
        <w:trPr>
          <w:trHeight w:val="42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鉴定成果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230922" w:rsidRPr="00195BEE" w:rsidTr="008A40FA">
        <w:trPr>
          <w:trHeight w:val="42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lastRenderedPageBreak/>
              <w:t>发明成果</w:t>
            </w:r>
          </w:p>
        </w:tc>
        <w:tc>
          <w:tcPr>
            <w:tcW w:w="6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获国家专利认证的每一项加10分</w:t>
            </w:r>
          </w:p>
        </w:tc>
      </w:tr>
    </w:tbl>
    <w:p w:rsidR="00230922" w:rsidRPr="00195BEE" w:rsidRDefault="00230922" w:rsidP="0038351D">
      <w:pPr>
        <w:spacing w:beforeLines="50" w:line="460" w:lineRule="exact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 xml:space="preserve">   B3——以第一作者身份发表论文按下表加分：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4"/>
        <w:gridCol w:w="1604"/>
        <w:gridCol w:w="986"/>
        <w:gridCol w:w="986"/>
        <w:gridCol w:w="1408"/>
        <w:gridCol w:w="1407"/>
        <w:gridCol w:w="1457"/>
      </w:tblGrid>
      <w:tr w:rsidR="00230922" w:rsidRPr="00195BEE" w:rsidTr="008A40FA">
        <w:trPr>
          <w:trHeight w:val="7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SCI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195BEE">
              <w:rPr>
                <w:rFonts w:ascii="仿宋" w:eastAsia="仿宋" w:hAnsi="仿宋" w:cs="仿宋" w:hint="eastAsia"/>
                <w:szCs w:val="21"/>
              </w:rPr>
              <w:t>SSCI,EI,ISTP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国家权 威期刊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国家核 心期刊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公开发行 学术期刊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出版的学术论文集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合法的内部 学术刊物</w:t>
            </w:r>
          </w:p>
        </w:tc>
      </w:tr>
      <w:tr w:rsidR="00230922" w:rsidRPr="00195BEE" w:rsidTr="008A40FA">
        <w:trPr>
          <w:trHeight w:val="43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</w:tr>
    </w:tbl>
    <w:p w:rsidR="00230922" w:rsidRPr="00195BEE" w:rsidRDefault="00230922" w:rsidP="0038351D">
      <w:pPr>
        <w:spacing w:beforeLines="50" w:line="460" w:lineRule="exact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 xml:space="preserve">   B4——参加大学生学科竞赛的同学若有获奖情况，按下表加分：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26"/>
        <w:gridCol w:w="1226"/>
        <w:gridCol w:w="1226"/>
        <w:gridCol w:w="1226"/>
        <w:gridCol w:w="1227"/>
        <w:gridCol w:w="1227"/>
        <w:gridCol w:w="1227"/>
      </w:tblGrid>
      <w:tr w:rsidR="00230922" w:rsidRPr="00195BEE" w:rsidTr="008A40FA">
        <w:trPr>
          <w:trHeight w:val="422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等  级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国际级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国家级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省部级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市  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  级</w:t>
            </w:r>
          </w:p>
        </w:tc>
      </w:tr>
      <w:tr w:rsidR="00230922" w:rsidRPr="00195BEE" w:rsidTr="008A40FA">
        <w:trPr>
          <w:trHeight w:val="422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获奖成果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</w:tr>
      <w:tr w:rsidR="00230922" w:rsidRPr="00195BEE" w:rsidTr="008A40FA">
        <w:trPr>
          <w:trHeight w:val="422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</w:tr>
      <w:tr w:rsidR="00230922" w:rsidRPr="00195BEE" w:rsidTr="008A40FA">
        <w:trPr>
          <w:trHeight w:val="422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</w:tr>
    </w:tbl>
    <w:p w:rsidR="00230922" w:rsidRPr="00195BEE" w:rsidRDefault="00230922" w:rsidP="00230922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附：全国大学生数学竞赛全国奖和省一等奖并入此类，美国数模竞赛一等奖按国家数模二等奖记分，依次类推。华中地区数模竞赛奖项不计入此项。</w:t>
      </w:r>
    </w:p>
    <w:p w:rsidR="00230922" w:rsidRPr="00195BEE" w:rsidRDefault="00230922" w:rsidP="0038351D">
      <w:pPr>
        <w:spacing w:beforeLines="50" w:line="460" w:lineRule="exact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 xml:space="preserve">    B5——有参加社会工作经历的同学按下表加分：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2410"/>
        <w:gridCol w:w="2126"/>
        <w:gridCol w:w="1559"/>
      </w:tblGrid>
      <w:tr w:rsidR="00230922" w:rsidRPr="00195BEE" w:rsidTr="008A40FA">
        <w:trPr>
          <w:trHeight w:val="104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校学生会主席团成员</w:t>
            </w:r>
          </w:p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院学生会主席</w:t>
            </w:r>
          </w:p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院团委副书记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校学生会部长</w:t>
            </w:r>
          </w:p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院主席团成员</w:t>
            </w:r>
          </w:p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各党支部书记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校学生会副部长院学生会部长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各班班长</w:t>
            </w:r>
          </w:p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班级团支书</w:t>
            </w:r>
          </w:p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党支部支委</w:t>
            </w:r>
          </w:p>
        </w:tc>
      </w:tr>
      <w:tr w:rsidR="00230922" w:rsidRPr="00195BEE" w:rsidTr="008A40FA">
        <w:trPr>
          <w:trHeight w:val="4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22" w:rsidRPr="00195BEE" w:rsidRDefault="00230922" w:rsidP="008A40FA">
            <w:pPr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95BEE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</w:tr>
    </w:tbl>
    <w:p w:rsidR="00230922" w:rsidRPr="00195BEE" w:rsidRDefault="00230922" w:rsidP="0038351D">
      <w:pPr>
        <w:spacing w:beforeLines="50" w:line="460" w:lineRule="exact"/>
        <w:rPr>
          <w:rFonts w:ascii="仿宋" w:eastAsia="仿宋" w:hAnsi="仿宋" w:cs="仿宋"/>
          <w:b/>
          <w:sz w:val="32"/>
          <w:szCs w:val="32"/>
        </w:rPr>
      </w:pPr>
      <w:r w:rsidRPr="00195BEE">
        <w:rPr>
          <w:rFonts w:ascii="仿宋" w:eastAsia="仿宋" w:hAnsi="仿宋" w:cs="仿宋" w:hint="eastAsia"/>
          <w:sz w:val="24"/>
        </w:rPr>
        <w:t> </w:t>
      </w:r>
      <w:r w:rsidRPr="00195BEE">
        <w:rPr>
          <w:rFonts w:ascii="仿宋" w:eastAsia="仿宋" w:hAnsi="仿宋" w:cs="仿宋" w:hint="eastAsia"/>
          <w:b/>
          <w:sz w:val="32"/>
          <w:szCs w:val="32"/>
        </w:rPr>
        <w:t xml:space="preserve">三、总评分为: </w:t>
      </w:r>
      <w:r w:rsidRPr="00195BEE">
        <w:rPr>
          <w:rFonts w:ascii="仿宋" w:eastAsia="仿宋" w:hAnsi="仿宋" w:cs="仿宋" w:hint="eastAsia"/>
          <w:position w:val="-6"/>
          <w:sz w:val="32"/>
          <w:szCs w:val="32"/>
        </w:rPr>
        <w:t>C = A + B</w:t>
      </w:r>
    </w:p>
    <w:p w:rsidR="00230922" w:rsidRPr="00195BEE" w:rsidRDefault="00230922" w:rsidP="00230922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95BEE">
        <w:rPr>
          <w:rFonts w:ascii="仿宋" w:eastAsia="仿宋" w:hAnsi="仿宋" w:cs="仿宋" w:hint="eastAsia"/>
          <w:sz w:val="28"/>
          <w:szCs w:val="28"/>
        </w:rPr>
        <w:t>C为确定班级排名的主要依据，得分相同情况下以A为排序参考依据。</w:t>
      </w:r>
    </w:p>
    <w:p w:rsidR="00F41C27" w:rsidRDefault="00F41C27"/>
    <w:sectPr w:rsidR="00F41C27" w:rsidSect="00F41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C0A" w:rsidRDefault="00E90C0A" w:rsidP="00557A2E">
      <w:r>
        <w:separator/>
      </w:r>
    </w:p>
  </w:endnote>
  <w:endnote w:type="continuationSeparator" w:id="1">
    <w:p w:rsidR="00E90C0A" w:rsidRDefault="00E90C0A" w:rsidP="00557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C0A" w:rsidRDefault="00E90C0A" w:rsidP="00557A2E">
      <w:r>
        <w:separator/>
      </w:r>
    </w:p>
  </w:footnote>
  <w:footnote w:type="continuationSeparator" w:id="1">
    <w:p w:rsidR="00E90C0A" w:rsidRDefault="00E90C0A" w:rsidP="00557A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922"/>
    <w:rsid w:val="0007471E"/>
    <w:rsid w:val="00230922"/>
    <w:rsid w:val="00346E2B"/>
    <w:rsid w:val="0038351D"/>
    <w:rsid w:val="004A332C"/>
    <w:rsid w:val="00557A2E"/>
    <w:rsid w:val="00572DB0"/>
    <w:rsid w:val="005A3B45"/>
    <w:rsid w:val="007C1F7A"/>
    <w:rsid w:val="00877F5E"/>
    <w:rsid w:val="00D03EEB"/>
    <w:rsid w:val="00E90C0A"/>
    <w:rsid w:val="00F41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7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7A2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7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7A2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</cp:lastModifiedBy>
  <cp:revision>5</cp:revision>
  <dcterms:created xsi:type="dcterms:W3CDTF">2017-09-08T04:59:00Z</dcterms:created>
  <dcterms:modified xsi:type="dcterms:W3CDTF">2017-09-08T06:21:00Z</dcterms:modified>
</cp:coreProperties>
</file>